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1D7" w:rsidRPr="00C84CC4" w:rsidRDefault="001651D7">
      <w:pPr>
        <w:rPr>
          <w:sz w:val="20"/>
          <w:szCs w:val="20"/>
        </w:rPr>
      </w:pPr>
      <w:bookmarkStart w:id="0" w:name="_GoBack"/>
      <w:bookmarkEnd w:id="0"/>
      <w:r w:rsidRPr="00C84CC4">
        <w:rPr>
          <w:noProof/>
          <w:sz w:val="20"/>
          <w:szCs w:val="20"/>
          <w:lang w:eastAsia="is-IS"/>
        </w:rPr>
        <w:drawing>
          <wp:anchor distT="0" distB="0" distL="114300" distR="114300" simplePos="0" relativeHeight="251659264" behindDoc="0" locked="0" layoutInCell="1" allowOverlap="0" wp14:anchorId="1BD8AEF9" wp14:editId="62BD4492">
            <wp:simplePos x="0" y="0"/>
            <wp:positionH relativeFrom="margin">
              <wp:posOffset>0</wp:posOffset>
            </wp:positionH>
            <wp:positionV relativeFrom="margin">
              <wp:posOffset>289560</wp:posOffset>
            </wp:positionV>
            <wp:extent cx="1244600" cy="152400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
                    <a:stretch>
                      <a:fillRect/>
                    </a:stretch>
                  </pic:blipFill>
                  <pic:spPr>
                    <a:xfrm>
                      <a:off x="0" y="0"/>
                      <a:ext cx="1244600" cy="1524000"/>
                    </a:xfrm>
                    <a:prstGeom prst="rect">
                      <a:avLst/>
                    </a:prstGeom>
                  </pic:spPr>
                </pic:pic>
              </a:graphicData>
            </a:graphic>
            <wp14:sizeRelH relativeFrom="margin">
              <wp14:pctWidth>0</wp14:pctWidth>
            </wp14:sizeRelH>
          </wp:anchor>
        </w:drawing>
      </w:r>
      <w:r w:rsidRPr="00C84CC4">
        <w:rPr>
          <w:sz w:val="20"/>
          <w:szCs w:val="20"/>
        </w:rPr>
        <w:t xml:space="preserve">                                                      </w:t>
      </w:r>
    </w:p>
    <w:p w:rsidR="001651D7" w:rsidRPr="00C84CC4" w:rsidRDefault="001651D7">
      <w:pPr>
        <w:rPr>
          <w:sz w:val="20"/>
          <w:szCs w:val="20"/>
        </w:rPr>
      </w:pPr>
    </w:p>
    <w:p w:rsidR="001651D7" w:rsidRPr="00C84CC4" w:rsidRDefault="001651D7" w:rsidP="001651D7">
      <w:pPr>
        <w:jc w:val="center"/>
        <w:rPr>
          <w:rFonts w:ascii="Times New Roman" w:hAnsi="Times New Roman" w:cs="Times New Roman"/>
          <w:sz w:val="40"/>
          <w:szCs w:val="40"/>
        </w:rPr>
      </w:pPr>
      <w:r w:rsidRPr="00C84CC4">
        <w:rPr>
          <w:rFonts w:ascii="Times New Roman" w:hAnsi="Times New Roman" w:cs="Times New Roman"/>
          <w:sz w:val="40"/>
          <w:szCs w:val="40"/>
        </w:rPr>
        <w:t>Héraðsskjalasafn Austur Húnavatnssýslu</w:t>
      </w:r>
    </w:p>
    <w:p w:rsidR="001651D7" w:rsidRPr="00C84CC4" w:rsidRDefault="001651D7">
      <w:pPr>
        <w:rPr>
          <w:sz w:val="20"/>
          <w:szCs w:val="20"/>
        </w:rPr>
      </w:pPr>
    </w:p>
    <w:p w:rsidR="001651D7" w:rsidRPr="00C84CC4" w:rsidRDefault="001651D7">
      <w:pPr>
        <w:rPr>
          <w:sz w:val="20"/>
          <w:szCs w:val="20"/>
        </w:rPr>
      </w:pPr>
      <w:r w:rsidRPr="00C84CC4">
        <w:rPr>
          <w:sz w:val="20"/>
          <w:szCs w:val="20"/>
        </w:rPr>
        <w:t xml:space="preserve">                                                    </w:t>
      </w:r>
      <w:r w:rsidRPr="00C84CC4">
        <w:rPr>
          <w:noProof/>
          <w:sz w:val="20"/>
          <w:szCs w:val="20"/>
          <w:lang w:eastAsia="is-IS"/>
        </w:rPr>
        <w:drawing>
          <wp:inline distT="0" distB="0" distL="0" distR="0">
            <wp:extent cx="5760720" cy="3729724"/>
            <wp:effectExtent l="0" t="0" r="0" b="4445"/>
            <wp:docPr id="1" name="Picture 1" descr="C:\Users\Notandi\AppData\Local\Microsoft\Windows\INetCache\Content.Word\Blönduós 1925, Gamla kirk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tandi\AppData\Local\Microsoft\Windows\INetCache\Content.Word\Blönduós 1925, Gamla kirkj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729724"/>
                    </a:xfrm>
                    <a:prstGeom prst="rect">
                      <a:avLst/>
                    </a:prstGeom>
                    <a:noFill/>
                    <a:ln>
                      <a:noFill/>
                    </a:ln>
                  </pic:spPr>
                </pic:pic>
              </a:graphicData>
            </a:graphic>
          </wp:inline>
        </w:drawing>
      </w:r>
      <w:r w:rsidRPr="00C84CC4">
        <w:rPr>
          <w:sz w:val="20"/>
          <w:szCs w:val="20"/>
        </w:rPr>
        <w:t xml:space="preserve">       </w:t>
      </w:r>
    </w:p>
    <w:p w:rsidR="00C84CC4" w:rsidRDefault="00C84CC4" w:rsidP="001651D7">
      <w:pPr>
        <w:ind w:firstLine="708"/>
        <w:jc w:val="center"/>
        <w:rPr>
          <w:rFonts w:ascii="Times New Roman" w:hAnsi="Times New Roman" w:cs="Times New Roman"/>
          <w:sz w:val="20"/>
          <w:szCs w:val="20"/>
        </w:rPr>
      </w:pPr>
    </w:p>
    <w:p w:rsidR="00C84CC4" w:rsidRDefault="00C84CC4" w:rsidP="001651D7">
      <w:pPr>
        <w:ind w:firstLine="708"/>
        <w:jc w:val="center"/>
        <w:rPr>
          <w:rFonts w:ascii="Times New Roman" w:hAnsi="Times New Roman" w:cs="Times New Roman"/>
          <w:sz w:val="20"/>
          <w:szCs w:val="20"/>
        </w:rPr>
      </w:pPr>
    </w:p>
    <w:p w:rsidR="00C84CC4" w:rsidRDefault="00C84CC4" w:rsidP="001651D7">
      <w:pPr>
        <w:ind w:firstLine="708"/>
        <w:jc w:val="center"/>
        <w:rPr>
          <w:rFonts w:ascii="Times New Roman" w:hAnsi="Times New Roman" w:cs="Times New Roman"/>
          <w:sz w:val="20"/>
          <w:szCs w:val="20"/>
        </w:rPr>
      </w:pPr>
    </w:p>
    <w:p w:rsidR="00C84CC4" w:rsidRDefault="00C84CC4" w:rsidP="001651D7">
      <w:pPr>
        <w:ind w:firstLine="708"/>
        <w:jc w:val="center"/>
        <w:rPr>
          <w:rFonts w:ascii="Times New Roman" w:hAnsi="Times New Roman" w:cs="Times New Roman"/>
          <w:sz w:val="20"/>
          <w:szCs w:val="20"/>
        </w:rPr>
      </w:pPr>
    </w:p>
    <w:p w:rsidR="001651D7" w:rsidRPr="00C84CC4" w:rsidRDefault="001651D7" w:rsidP="001651D7">
      <w:pPr>
        <w:ind w:firstLine="708"/>
        <w:jc w:val="center"/>
        <w:rPr>
          <w:rFonts w:ascii="Times New Roman" w:hAnsi="Times New Roman" w:cs="Times New Roman"/>
          <w:sz w:val="36"/>
          <w:szCs w:val="36"/>
        </w:rPr>
      </w:pPr>
      <w:r w:rsidRPr="00C84CC4">
        <w:rPr>
          <w:rFonts w:ascii="Times New Roman" w:hAnsi="Times New Roman" w:cs="Times New Roman"/>
          <w:sz w:val="36"/>
          <w:szCs w:val="36"/>
        </w:rPr>
        <w:t>Ársskýrsla 2016</w:t>
      </w:r>
    </w:p>
    <w:p w:rsidR="00C84CC4" w:rsidRDefault="00C84CC4" w:rsidP="001651D7">
      <w:pPr>
        <w:jc w:val="right"/>
        <w:rPr>
          <w:rFonts w:ascii="Times New Roman" w:hAnsi="Times New Roman" w:cs="Times New Roman"/>
          <w:sz w:val="20"/>
          <w:szCs w:val="20"/>
        </w:rPr>
      </w:pPr>
    </w:p>
    <w:p w:rsidR="00C84CC4" w:rsidRDefault="00C84CC4" w:rsidP="001651D7">
      <w:pPr>
        <w:jc w:val="right"/>
        <w:rPr>
          <w:rFonts w:ascii="Times New Roman" w:hAnsi="Times New Roman" w:cs="Times New Roman"/>
          <w:sz w:val="20"/>
          <w:szCs w:val="20"/>
        </w:rPr>
      </w:pPr>
    </w:p>
    <w:p w:rsidR="00C84CC4" w:rsidRDefault="00C84CC4" w:rsidP="001651D7">
      <w:pPr>
        <w:jc w:val="right"/>
        <w:rPr>
          <w:rFonts w:ascii="Times New Roman" w:hAnsi="Times New Roman" w:cs="Times New Roman"/>
          <w:sz w:val="20"/>
          <w:szCs w:val="20"/>
        </w:rPr>
      </w:pPr>
    </w:p>
    <w:p w:rsidR="00C84CC4" w:rsidRDefault="00C84CC4" w:rsidP="001651D7">
      <w:pPr>
        <w:jc w:val="right"/>
        <w:rPr>
          <w:rFonts w:ascii="Times New Roman" w:hAnsi="Times New Roman" w:cs="Times New Roman"/>
          <w:sz w:val="20"/>
          <w:szCs w:val="20"/>
        </w:rPr>
      </w:pPr>
    </w:p>
    <w:p w:rsidR="006521D9" w:rsidRPr="00C84CC4" w:rsidRDefault="001651D7" w:rsidP="001651D7">
      <w:pPr>
        <w:jc w:val="right"/>
        <w:rPr>
          <w:rFonts w:ascii="Times New Roman" w:hAnsi="Times New Roman" w:cs="Times New Roman"/>
          <w:sz w:val="20"/>
          <w:szCs w:val="20"/>
        </w:rPr>
      </w:pPr>
      <w:r w:rsidRPr="00C84CC4">
        <w:rPr>
          <w:rFonts w:ascii="Times New Roman" w:hAnsi="Times New Roman" w:cs="Times New Roman"/>
          <w:sz w:val="20"/>
          <w:szCs w:val="20"/>
        </w:rPr>
        <w:t xml:space="preserve">Héraðsskjalasafn Austur Húnavatnssýslu      </w:t>
      </w:r>
    </w:p>
    <w:p w:rsidR="006521D9" w:rsidRPr="00C84CC4" w:rsidRDefault="006521D9" w:rsidP="001651D7">
      <w:pPr>
        <w:jc w:val="right"/>
        <w:rPr>
          <w:rFonts w:ascii="Times New Roman" w:hAnsi="Times New Roman" w:cs="Times New Roman"/>
          <w:sz w:val="20"/>
          <w:szCs w:val="20"/>
        </w:rPr>
      </w:pPr>
    </w:p>
    <w:p w:rsidR="006521D9" w:rsidRPr="00C84CC4" w:rsidRDefault="006521D9" w:rsidP="006521D9">
      <w:pPr>
        <w:rPr>
          <w:rFonts w:ascii="Times New Roman" w:hAnsi="Times New Roman" w:cs="Times New Roman"/>
          <w:b/>
          <w:sz w:val="20"/>
          <w:szCs w:val="20"/>
        </w:rPr>
      </w:pPr>
      <w:r w:rsidRPr="00C84CC4">
        <w:rPr>
          <w:rFonts w:ascii="Times New Roman" w:hAnsi="Times New Roman" w:cs="Times New Roman"/>
          <w:b/>
          <w:sz w:val="20"/>
          <w:szCs w:val="20"/>
        </w:rPr>
        <w:t>Annáll 2016</w:t>
      </w:r>
    </w:p>
    <w:p w:rsidR="00917339" w:rsidRDefault="006521D9" w:rsidP="007971CA">
      <w:pPr>
        <w:widowControl w:val="0"/>
        <w:suppressAutoHyphens/>
        <w:spacing w:after="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 xml:space="preserve">Framhald hefur verið á vinnu við skönnun og skráningu á ljósmyndum en stofnaður var hópur áhugasamra einstaklinga, sem koma tvisvar í mánuði til að skoða og bera kennsl á myndir, sem afhentar hafa verið og eru ómerktar.  Öryggismálin voru endurbætt og nýtt kerfi tekið í notkun en hið gamla söng sitt síðasta á liðnu ári. Enn einn skápurinn var keyptur undir ljósmyndir og ekki vanþörf á, því stöðugt berast fleiri myndir sem er gott mál. </w:t>
      </w:r>
    </w:p>
    <w:p w:rsidR="006521D9" w:rsidRPr="00C84CC4" w:rsidRDefault="006521D9" w:rsidP="007971CA">
      <w:pPr>
        <w:widowControl w:val="0"/>
        <w:suppressAutoHyphens/>
        <w:spacing w:after="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 xml:space="preserve">Haldið var uppá afmæli safnsins en það varð 50 ára þann 5.desember 2016 </w:t>
      </w:r>
    </w:p>
    <w:p w:rsidR="006521D9" w:rsidRPr="00C84CC4" w:rsidRDefault="006521D9" w:rsidP="00480FE6">
      <w:pPr>
        <w:widowControl w:val="0"/>
        <w:suppressAutoHyphens/>
        <w:spacing w:after="12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Boðið var upp á ljósmyndasýningu og skoðun á safninu. Síðan gátu gestir fengið sér kaffi og meðlæti undir lifandi tónlistarflutningi þeirra Benedikts Blöndal Lárussonar og Skarphéðins H. Einarssonar. Ágætlega var sótt á þennan viðburð og honum sýndur mikill áhugi.</w:t>
      </w:r>
    </w:p>
    <w:p w:rsidR="00E5507A" w:rsidRPr="00C84CC4" w:rsidRDefault="00E5507A" w:rsidP="00480FE6">
      <w:pPr>
        <w:widowControl w:val="0"/>
        <w:suppressAutoHyphens/>
        <w:spacing w:after="12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 xml:space="preserve">Að þessu sinni hafa 31 aðili afhent gögn til safnsins, og þakkar héraðsskjalavörður þeim fyrir. Sumir komu tvisvar eða oftar með gögn. </w:t>
      </w:r>
    </w:p>
    <w:p w:rsidR="006521D9" w:rsidRPr="00C84CC4" w:rsidRDefault="006521D9" w:rsidP="006521D9">
      <w:pPr>
        <w:rPr>
          <w:rFonts w:ascii="Times New Roman" w:hAnsi="Times New Roman" w:cs="Times New Roman"/>
          <w:b/>
          <w:sz w:val="20"/>
          <w:szCs w:val="20"/>
        </w:rPr>
      </w:pPr>
      <w:r w:rsidRPr="00C84CC4">
        <w:rPr>
          <w:rFonts w:ascii="Times New Roman" w:hAnsi="Times New Roman" w:cs="Times New Roman"/>
          <w:b/>
          <w:sz w:val="20"/>
          <w:szCs w:val="20"/>
        </w:rPr>
        <w:t>Stjórn og starfsmenn</w:t>
      </w:r>
    </w:p>
    <w:p w:rsidR="006521D9" w:rsidRPr="00C84CC4" w:rsidRDefault="006521D9" w:rsidP="006521D9">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Skjalasafnið er undir stjórn Byggðarsamlag</w:t>
      </w:r>
      <w:r w:rsidR="00AA6E18">
        <w:rPr>
          <w:rFonts w:ascii="Times New Roman" w:eastAsia="Times New Roman" w:hAnsi="Times New Roman" w:cs="Times New Roman"/>
          <w:sz w:val="20"/>
          <w:szCs w:val="20"/>
          <w:lang w:eastAsia="is-IS"/>
        </w:rPr>
        <w:t>s</w:t>
      </w:r>
      <w:r w:rsidRPr="00C84CC4">
        <w:rPr>
          <w:rFonts w:ascii="Times New Roman" w:eastAsia="Times New Roman" w:hAnsi="Times New Roman" w:cs="Times New Roman"/>
          <w:sz w:val="20"/>
          <w:szCs w:val="20"/>
          <w:lang w:eastAsia="is-IS"/>
        </w:rPr>
        <w:t xml:space="preserve"> atvinnu- og menningarmála. </w:t>
      </w:r>
      <w:r w:rsidRPr="00C84CC4">
        <w:rPr>
          <w:rFonts w:ascii="Times New Roman" w:eastAsia="Times New Roman" w:hAnsi="Times New Roman" w:cs="Times New Roman"/>
          <w:sz w:val="20"/>
          <w:szCs w:val="20"/>
          <w:lang w:eastAsia="is-IS"/>
        </w:rPr>
        <w:br/>
        <w:t>Hana skipa:</w:t>
      </w:r>
      <w:r w:rsidRPr="00C84CC4">
        <w:rPr>
          <w:rFonts w:ascii="Times New Roman" w:eastAsia="Times New Roman" w:hAnsi="Times New Roman" w:cs="Times New Roman"/>
          <w:i/>
          <w:sz w:val="20"/>
          <w:szCs w:val="20"/>
          <w:lang w:eastAsia="is-IS"/>
        </w:rPr>
        <w:t xml:space="preserve"> </w:t>
      </w:r>
      <w:r w:rsidRPr="00C84CC4">
        <w:rPr>
          <w:rFonts w:ascii="Times New Roman" w:eastAsia="Times New Roman" w:hAnsi="Times New Roman" w:cs="Times New Roman"/>
          <w:i/>
          <w:sz w:val="20"/>
          <w:szCs w:val="20"/>
          <w:lang w:eastAsia="is-IS"/>
        </w:rPr>
        <w:br/>
      </w:r>
      <w:r w:rsidRPr="00C84CC4">
        <w:rPr>
          <w:rFonts w:ascii="Times New Roman" w:eastAsia="Times New Roman" w:hAnsi="Times New Roman" w:cs="Times New Roman"/>
          <w:sz w:val="20"/>
          <w:szCs w:val="20"/>
          <w:lang w:eastAsia="is-IS"/>
        </w:rPr>
        <w:t>Adolf Berndsen, Skagaströnd, formaður</w:t>
      </w:r>
    </w:p>
    <w:p w:rsidR="006521D9" w:rsidRPr="00C84CC4" w:rsidRDefault="006521D9" w:rsidP="006521D9">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 xml:space="preserve">Guðmundur Haukur Jakobsson, Blönduósi </w:t>
      </w:r>
    </w:p>
    <w:p w:rsidR="006521D9" w:rsidRPr="00C84CC4" w:rsidRDefault="006521D9" w:rsidP="006521D9">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 xml:space="preserve">Dagný Úlfarsdóttir, Ytra-Hóli </w:t>
      </w:r>
    </w:p>
    <w:p w:rsidR="006521D9" w:rsidRPr="00C84CC4" w:rsidRDefault="006521D9" w:rsidP="006521D9">
      <w:pPr>
        <w:widowControl w:val="0"/>
        <w:suppressAutoHyphens/>
        <w:spacing w:after="120" w:line="360" w:lineRule="auto"/>
        <w:rPr>
          <w:rFonts w:ascii="Times New Roman" w:hAnsi="Times New Roman" w:cs="Times New Roman"/>
          <w:sz w:val="20"/>
          <w:szCs w:val="20"/>
        </w:rPr>
      </w:pPr>
      <w:r w:rsidRPr="00C84CC4">
        <w:rPr>
          <w:rFonts w:ascii="Times New Roman" w:hAnsi="Times New Roman" w:cs="Times New Roman"/>
          <w:sz w:val="20"/>
          <w:szCs w:val="20"/>
        </w:rPr>
        <w:t>Sigrún Hauksdóttir, Húnavatnshrepp</w:t>
      </w:r>
      <w:r w:rsidRPr="00C84CC4">
        <w:rPr>
          <w:rFonts w:ascii="Times New Roman" w:hAnsi="Times New Roman" w:cs="Times New Roman"/>
          <w:sz w:val="20"/>
          <w:szCs w:val="20"/>
        </w:rPr>
        <w:br/>
        <w:t xml:space="preserve">Héraðsskjalavörður er Svala Runólfsdóttir auk þess sér Guðmundur Paul Scheel Jónsson um ljósmyndasafnið. </w:t>
      </w:r>
    </w:p>
    <w:p w:rsidR="006521D9" w:rsidRPr="00C84CC4" w:rsidRDefault="006521D9" w:rsidP="006521D9">
      <w:pPr>
        <w:widowControl w:val="0"/>
        <w:suppressAutoHyphens/>
        <w:spacing w:after="120" w:line="360" w:lineRule="auto"/>
        <w:rPr>
          <w:rFonts w:ascii="Times New Roman" w:hAnsi="Times New Roman" w:cs="Times New Roman"/>
          <w:b/>
          <w:sz w:val="20"/>
          <w:szCs w:val="20"/>
        </w:rPr>
      </w:pPr>
      <w:r w:rsidRPr="00C84CC4">
        <w:rPr>
          <w:rFonts w:ascii="Times New Roman" w:hAnsi="Times New Roman" w:cs="Times New Roman"/>
          <w:b/>
          <w:sz w:val="20"/>
          <w:szCs w:val="20"/>
        </w:rPr>
        <w:t>Starfsemi og aðbúnaður</w:t>
      </w:r>
    </w:p>
    <w:p w:rsidR="006521D9" w:rsidRPr="00C84CC4" w:rsidRDefault="00E212DA" w:rsidP="006521D9">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 xml:space="preserve">Starfsemi </w:t>
      </w:r>
      <w:r w:rsidR="006521D9" w:rsidRPr="00C84CC4">
        <w:rPr>
          <w:rFonts w:ascii="Times New Roman" w:eastAsia="Times New Roman" w:hAnsi="Times New Roman" w:cs="Times New Roman"/>
          <w:sz w:val="20"/>
          <w:szCs w:val="20"/>
          <w:lang w:eastAsia="is-IS"/>
        </w:rPr>
        <w:t xml:space="preserve">Héraðsskjalasafns Austur Húnavatnssýslu </w:t>
      </w:r>
      <w:r w:rsidRPr="00C84CC4">
        <w:rPr>
          <w:rFonts w:ascii="Times New Roman" w:eastAsia="Times New Roman" w:hAnsi="Times New Roman" w:cs="Times New Roman"/>
          <w:sz w:val="20"/>
          <w:szCs w:val="20"/>
          <w:lang w:eastAsia="is-IS"/>
        </w:rPr>
        <w:t xml:space="preserve">á árinu fólst aðallega í </w:t>
      </w:r>
      <w:r w:rsidR="006521D9" w:rsidRPr="00C84CC4">
        <w:rPr>
          <w:rFonts w:ascii="Times New Roman" w:eastAsia="Times New Roman" w:hAnsi="Times New Roman" w:cs="Times New Roman"/>
          <w:sz w:val="20"/>
          <w:szCs w:val="20"/>
          <w:lang w:eastAsia="is-IS"/>
        </w:rPr>
        <w:t>söfnun, innheimt</w:t>
      </w:r>
      <w:r w:rsidRPr="00C84CC4">
        <w:rPr>
          <w:rFonts w:ascii="Times New Roman" w:eastAsia="Times New Roman" w:hAnsi="Times New Roman" w:cs="Times New Roman"/>
          <w:sz w:val="20"/>
          <w:szCs w:val="20"/>
          <w:lang w:eastAsia="is-IS"/>
        </w:rPr>
        <w:t>u</w:t>
      </w:r>
      <w:r w:rsidR="006521D9" w:rsidRPr="00C84CC4">
        <w:rPr>
          <w:rFonts w:ascii="Times New Roman" w:eastAsia="Times New Roman" w:hAnsi="Times New Roman" w:cs="Times New Roman"/>
          <w:sz w:val="20"/>
          <w:szCs w:val="20"/>
          <w:lang w:eastAsia="is-IS"/>
        </w:rPr>
        <w:t>, skráning</w:t>
      </w:r>
      <w:r w:rsidRPr="00C84CC4">
        <w:rPr>
          <w:rFonts w:ascii="Times New Roman" w:eastAsia="Times New Roman" w:hAnsi="Times New Roman" w:cs="Times New Roman"/>
          <w:sz w:val="20"/>
          <w:szCs w:val="20"/>
          <w:lang w:eastAsia="is-IS"/>
        </w:rPr>
        <w:t>u</w:t>
      </w:r>
      <w:r w:rsidR="006521D9" w:rsidRPr="00C84CC4">
        <w:rPr>
          <w:rFonts w:ascii="Times New Roman" w:eastAsia="Times New Roman" w:hAnsi="Times New Roman" w:cs="Times New Roman"/>
          <w:sz w:val="20"/>
          <w:szCs w:val="20"/>
          <w:lang w:eastAsia="is-IS"/>
        </w:rPr>
        <w:t xml:space="preserve"> og</w:t>
      </w:r>
      <w:r w:rsidRPr="00C84CC4">
        <w:rPr>
          <w:rFonts w:ascii="Times New Roman" w:eastAsia="Times New Roman" w:hAnsi="Times New Roman" w:cs="Times New Roman"/>
          <w:sz w:val="20"/>
          <w:szCs w:val="20"/>
          <w:lang w:eastAsia="is-IS"/>
        </w:rPr>
        <w:t xml:space="preserve"> að útbúa til </w:t>
      </w:r>
      <w:r w:rsidR="006521D9" w:rsidRPr="00C84CC4">
        <w:rPr>
          <w:rFonts w:ascii="Times New Roman" w:eastAsia="Times New Roman" w:hAnsi="Times New Roman" w:cs="Times New Roman"/>
          <w:sz w:val="20"/>
          <w:szCs w:val="20"/>
          <w:lang w:eastAsia="is-IS"/>
        </w:rPr>
        <w:t>varðveisl</w:t>
      </w:r>
      <w:r w:rsidRPr="00C84CC4">
        <w:rPr>
          <w:rFonts w:ascii="Times New Roman" w:eastAsia="Times New Roman" w:hAnsi="Times New Roman" w:cs="Times New Roman"/>
          <w:sz w:val="20"/>
          <w:szCs w:val="20"/>
          <w:lang w:eastAsia="is-IS"/>
        </w:rPr>
        <w:t>u,</w:t>
      </w:r>
      <w:r w:rsidR="006521D9" w:rsidRPr="00C84CC4">
        <w:rPr>
          <w:rFonts w:ascii="Times New Roman" w:eastAsia="Times New Roman" w:hAnsi="Times New Roman" w:cs="Times New Roman"/>
          <w:sz w:val="20"/>
          <w:szCs w:val="20"/>
          <w:lang w:eastAsia="is-IS"/>
        </w:rPr>
        <w:t xml:space="preserve"> skj</w:t>
      </w:r>
      <w:r w:rsidRPr="00C84CC4">
        <w:rPr>
          <w:rFonts w:ascii="Times New Roman" w:eastAsia="Times New Roman" w:hAnsi="Times New Roman" w:cs="Times New Roman"/>
          <w:sz w:val="20"/>
          <w:szCs w:val="20"/>
          <w:lang w:eastAsia="is-IS"/>
        </w:rPr>
        <w:t>ö</w:t>
      </w:r>
      <w:r w:rsidR="006521D9" w:rsidRPr="00C84CC4">
        <w:rPr>
          <w:rFonts w:ascii="Times New Roman" w:eastAsia="Times New Roman" w:hAnsi="Times New Roman" w:cs="Times New Roman"/>
          <w:sz w:val="20"/>
          <w:szCs w:val="20"/>
          <w:lang w:eastAsia="is-IS"/>
        </w:rPr>
        <w:t>l</w:t>
      </w:r>
      <w:r w:rsidRPr="00C84CC4">
        <w:rPr>
          <w:rFonts w:ascii="Times New Roman" w:eastAsia="Times New Roman" w:hAnsi="Times New Roman" w:cs="Times New Roman"/>
          <w:sz w:val="20"/>
          <w:szCs w:val="20"/>
          <w:lang w:eastAsia="is-IS"/>
        </w:rPr>
        <w:t>in</w:t>
      </w:r>
      <w:r w:rsidR="006521D9" w:rsidRPr="00C84CC4">
        <w:rPr>
          <w:rFonts w:ascii="Times New Roman" w:eastAsia="Times New Roman" w:hAnsi="Times New Roman" w:cs="Times New Roman"/>
          <w:sz w:val="20"/>
          <w:szCs w:val="20"/>
          <w:lang w:eastAsia="is-IS"/>
        </w:rPr>
        <w:t xml:space="preserve"> og a</w:t>
      </w:r>
      <w:r w:rsidRPr="00C84CC4">
        <w:rPr>
          <w:rFonts w:ascii="Times New Roman" w:eastAsia="Times New Roman" w:hAnsi="Times New Roman" w:cs="Times New Roman"/>
          <w:sz w:val="20"/>
          <w:szCs w:val="20"/>
          <w:lang w:eastAsia="is-IS"/>
        </w:rPr>
        <w:t>ðrar</w:t>
      </w:r>
      <w:r w:rsidR="006521D9" w:rsidRPr="00C84CC4">
        <w:rPr>
          <w:rFonts w:ascii="Times New Roman" w:eastAsia="Times New Roman" w:hAnsi="Times New Roman" w:cs="Times New Roman"/>
          <w:sz w:val="20"/>
          <w:szCs w:val="20"/>
          <w:lang w:eastAsia="is-IS"/>
        </w:rPr>
        <w:t xml:space="preserve"> heimild</w:t>
      </w:r>
      <w:r w:rsidRPr="00C84CC4">
        <w:rPr>
          <w:rFonts w:ascii="Times New Roman" w:eastAsia="Times New Roman" w:hAnsi="Times New Roman" w:cs="Times New Roman"/>
          <w:sz w:val="20"/>
          <w:szCs w:val="20"/>
          <w:lang w:eastAsia="is-IS"/>
        </w:rPr>
        <w:t>ir,</w:t>
      </w:r>
      <w:r w:rsidR="006521D9" w:rsidRPr="00C84CC4">
        <w:rPr>
          <w:rFonts w:ascii="Times New Roman" w:eastAsia="Times New Roman" w:hAnsi="Times New Roman" w:cs="Times New Roman"/>
          <w:sz w:val="20"/>
          <w:szCs w:val="20"/>
          <w:lang w:eastAsia="is-IS"/>
        </w:rPr>
        <w:t xml:space="preserve"> um starfsemi og sögu héraðsins</w:t>
      </w:r>
      <w:r w:rsidRPr="00C84CC4">
        <w:rPr>
          <w:rFonts w:ascii="Times New Roman" w:eastAsia="Times New Roman" w:hAnsi="Times New Roman" w:cs="Times New Roman"/>
          <w:sz w:val="20"/>
          <w:szCs w:val="20"/>
          <w:lang w:eastAsia="is-IS"/>
        </w:rPr>
        <w:t>,</w:t>
      </w:r>
      <w:r w:rsidR="006521D9" w:rsidRPr="00C84CC4">
        <w:rPr>
          <w:rFonts w:ascii="Times New Roman" w:eastAsia="Times New Roman" w:hAnsi="Times New Roman" w:cs="Times New Roman"/>
          <w:sz w:val="20"/>
          <w:szCs w:val="20"/>
          <w:lang w:eastAsia="is-IS"/>
        </w:rPr>
        <w:t xml:space="preserve"> til notkunar fyrir stjórnendur og starfsmenn sveitarfélaga og stofnana þeirra svo og fyrir einstaklinga. </w:t>
      </w:r>
    </w:p>
    <w:p w:rsidR="006521D9" w:rsidRPr="00C84CC4" w:rsidRDefault="00E212DA" w:rsidP="006521D9">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Er þetta</w:t>
      </w:r>
      <w:r w:rsidR="006521D9" w:rsidRPr="00C84CC4">
        <w:rPr>
          <w:rFonts w:ascii="Times New Roman" w:eastAsia="Times New Roman" w:hAnsi="Times New Roman" w:cs="Times New Roman"/>
          <w:sz w:val="20"/>
          <w:szCs w:val="20"/>
          <w:lang w:eastAsia="is-IS"/>
        </w:rPr>
        <w:t xml:space="preserve"> gert til þess að tryggja hagsmuni og réttindi bæði opinberra aðila og einstaklinga og einnig til notkunar við fræðilegar rannsóknir á sögu svæð</w:t>
      </w:r>
      <w:r w:rsidRPr="00C84CC4">
        <w:rPr>
          <w:rFonts w:ascii="Times New Roman" w:eastAsia="Times New Roman" w:hAnsi="Times New Roman" w:cs="Times New Roman"/>
          <w:sz w:val="20"/>
          <w:szCs w:val="20"/>
          <w:lang w:eastAsia="is-IS"/>
        </w:rPr>
        <w:t>isins. Héraðsskjalasafnið annaðist</w:t>
      </w:r>
      <w:r w:rsidR="006521D9" w:rsidRPr="00C84CC4">
        <w:rPr>
          <w:rFonts w:ascii="Times New Roman" w:eastAsia="Times New Roman" w:hAnsi="Times New Roman" w:cs="Times New Roman"/>
          <w:sz w:val="20"/>
          <w:szCs w:val="20"/>
          <w:lang w:eastAsia="is-IS"/>
        </w:rPr>
        <w:t xml:space="preserve"> einnig ráðgjöf varðandi skjalavörslu.</w:t>
      </w:r>
    </w:p>
    <w:p w:rsidR="006521D9" w:rsidRPr="00C84CC4" w:rsidRDefault="006521D9" w:rsidP="006521D9">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Safnið er opið öllum, hvort sem þeir eru að vinna að einhverju hávísindalegu verkefni, skrifa sögu félags eða fyrirtækis, skrifa skólaritgerð, leita að heimildum um húsið sitt eða landareign, leita að ættingjum sínum og uppruna eða bara að skoða eitthvað úr fortíðinni.</w:t>
      </w:r>
    </w:p>
    <w:p w:rsidR="007971CA" w:rsidRDefault="00E212DA" w:rsidP="00480FE6">
      <w:pPr>
        <w:spacing w:after="0" w:line="360" w:lineRule="auto"/>
        <w:textAlignment w:val="baseline"/>
        <w:rPr>
          <w:rFonts w:ascii="Times New Roman" w:eastAsia="Times New Roman" w:hAnsi="Times New Roman" w:cs="Times New Roman"/>
          <w:b/>
          <w:sz w:val="20"/>
          <w:szCs w:val="20"/>
          <w:lang w:eastAsia="is-IS"/>
        </w:rPr>
      </w:pPr>
      <w:r w:rsidRPr="00C84CC4">
        <w:rPr>
          <w:rFonts w:ascii="Times New Roman" w:eastAsia="Times New Roman" w:hAnsi="Times New Roman" w:cs="Times New Roman"/>
          <w:sz w:val="20"/>
          <w:szCs w:val="20"/>
          <w:lang w:eastAsia="is-IS"/>
        </w:rPr>
        <w:t xml:space="preserve">Aðstaðan samanstendur af einni skrifstofu og lessal ásamt geymslu fyrir gögn og myndir sem afhentar hafa verið til varðveislu. Aukin þörf er á stækkun </w:t>
      </w:r>
      <w:r w:rsidR="00E5507A" w:rsidRPr="00C84CC4">
        <w:rPr>
          <w:rFonts w:ascii="Times New Roman" w:eastAsia="Times New Roman" w:hAnsi="Times New Roman" w:cs="Times New Roman"/>
          <w:sz w:val="20"/>
          <w:szCs w:val="20"/>
          <w:lang w:eastAsia="is-IS"/>
        </w:rPr>
        <w:t>geymslunnar.</w:t>
      </w:r>
      <w:r w:rsidRPr="00C84CC4">
        <w:rPr>
          <w:rFonts w:ascii="Times New Roman" w:eastAsia="Times New Roman" w:hAnsi="Times New Roman" w:cs="Times New Roman"/>
          <w:sz w:val="20"/>
          <w:szCs w:val="20"/>
          <w:lang w:eastAsia="is-IS"/>
        </w:rPr>
        <w:br/>
      </w:r>
    </w:p>
    <w:p w:rsidR="007971CA" w:rsidRDefault="007971CA" w:rsidP="00480FE6">
      <w:pPr>
        <w:spacing w:after="0" w:line="360" w:lineRule="auto"/>
        <w:textAlignment w:val="baseline"/>
        <w:rPr>
          <w:rFonts w:ascii="Times New Roman" w:eastAsia="Times New Roman" w:hAnsi="Times New Roman" w:cs="Times New Roman"/>
          <w:b/>
          <w:sz w:val="20"/>
          <w:szCs w:val="20"/>
          <w:lang w:eastAsia="is-IS"/>
        </w:rPr>
      </w:pPr>
    </w:p>
    <w:p w:rsidR="00480FE6" w:rsidRPr="00C84CC4" w:rsidRDefault="00480FE6" w:rsidP="00480FE6">
      <w:pPr>
        <w:spacing w:after="0" w:line="360" w:lineRule="auto"/>
        <w:textAlignment w:val="baseline"/>
        <w:rPr>
          <w:rFonts w:ascii="Times New Roman" w:eastAsia="Times New Roman" w:hAnsi="Times New Roman" w:cs="Times New Roman"/>
          <w:b/>
          <w:sz w:val="20"/>
          <w:szCs w:val="20"/>
          <w:lang w:eastAsia="is-IS"/>
        </w:rPr>
      </w:pPr>
      <w:r w:rsidRPr="00C84CC4">
        <w:rPr>
          <w:rFonts w:ascii="Times New Roman" w:eastAsia="Times New Roman" w:hAnsi="Times New Roman" w:cs="Times New Roman"/>
          <w:b/>
          <w:sz w:val="20"/>
          <w:szCs w:val="20"/>
          <w:lang w:eastAsia="is-IS"/>
        </w:rPr>
        <w:t>Verkefni og sýningar</w:t>
      </w:r>
    </w:p>
    <w:p w:rsidR="006521D9" w:rsidRPr="00C84CC4" w:rsidRDefault="006521D9" w:rsidP="00480FE6">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Dagleg verkefni felast einkum í innheimtu, móttöku, skráningu og frágangi skjala, hvort heldur er frá sveitarfélögum sem að safninu standa eða einstaklingum, félögum og fyrirtækjum á safnsvæðinu. Auk þess aðstoða gesti á lestrarsal við heimildaleit og annast afgreiðslu fyrirspurna.</w:t>
      </w:r>
    </w:p>
    <w:p w:rsidR="00480FE6" w:rsidRPr="00C84CC4" w:rsidRDefault="00480FE6" w:rsidP="00480FE6">
      <w:pPr>
        <w:widowControl w:val="0"/>
        <w:suppressAutoHyphens/>
        <w:spacing w:after="12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Eitthvað hefur verið um millisafnalán, veittar upplýsingar og beðið um eitt og annað frá öðrum söfnum, eftir þörfum. Hægt að fá skannaðar myndir og sendar í tölvupósti ef þörf er á.</w:t>
      </w:r>
    </w:p>
    <w:p w:rsidR="00480FE6" w:rsidRPr="00C84CC4" w:rsidRDefault="00480FE6" w:rsidP="00480FE6">
      <w:pPr>
        <w:widowControl w:val="0"/>
        <w:suppressAutoHyphens/>
        <w:spacing w:after="12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 xml:space="preserve">Heimsóknir, símhringingar og tölvupóstar hafa verið um 690 á þessu ári. Reynt hefur verið eftir fremsta megni </w:t>
      </w:r>
      <w:r w:rsidRPr="00C84CC4">
        <w:rPr>
          <w:rFonts w:ascii="Times New Roman" w:eastAsia="Lucida Sans Unicode" w:hAnsi="Times New Roman" w:cs="Times New Roman"/>
          <w:kern w:val="1"/>
          <w:sz w:val="20"/>
          <w:szCs w:val="20"/>
        </w:rPr>
        <w:lastRenderedPageBreak/>
        <w:t xml:space="preserve">að verða við öllum fyrirspurnum, bæði í formi símhringinga og tölvupósta.  </w:t>
      </w:r>
    </w:p>
    <w:p w:rsidR="00480FE6" w:rsidRPr="00C84CC4" w:rsidRDefault="00480FE6" w:rsidP="00480FE6">
      <w:pPr>
        <w:widowControl w:val="0"/>
        <w:suppressAutoHyphens/>
        <w:spacing w:after="12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 xml:space="preserve">Í tilefni af 50 ára afmæli safnsins, sem var 5.desember, var boðið upp á ljósmyndasýningu og gestir fengu kaffi og meðlæti undir tónlistarflutningi Benedikts Blöndal og Skarphéðins H. Einarssonar. </w:t>
      </w:r>
    </w:p>
    <w:p w:rsidR="005177F5" w:rsidRPr="00C84CC4" w:rsidRDefault="005177F5" w:rsidP="00480FE6">
      <w:pPr>
        <w:widowControl w:val="0"/>
        <w:suppressAutoHyphens/>
        <w:spacing w:after="12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 xml:space="preserve">Fjögurra manna hópur hefur komið á tveggja vikna fresti í vetur, til að bera kennsl á gamlar myndir, hefur það bæði skilað góðum árangri og verið þeim til mikillar ánægju. Stefnt er að halda þessu áfram næsta haust. </w:t>
      </w:r>
    </w:p>
    <w:p w:rsidR="00E5507A" w:rsidRPr="00C84CC4" w:rsidRDefault="00E5507A" w:rsidP="00E5507A">
      <w:pPr>
        <w:spacing w:line="240" w:lineRule="auto"/>
        <w:textAlignment w:val="baseline"/>
        <w:rPr>
          <w:rFonts w:ascii="Times New Roman" w:eastAsia="Lucida Sans Unicode" w:hAnsi="Times New Roman" w:cs="Times New Roman"/>
          <w:b/>
          <w:bCs/>
          <w:kern w:val="1"/>
          <w:sz w:val="20"/>
          <w:szCs w:val="20"/>
        </w:rPr>
      </w:pPr>
      <w:r w:rsidRPr="00C84CC4">
        <w:rPr>
          <w:rFonts w:ascii="Times New Roman" w:eastAsia="Lucida Sans Unicode" w:hAnsi="Times New Roman" w:cs="Times New Roman"/>
          <w:b/>
          <w:bCs/>
          <w:kern w:val="1"/>
          <w:sz w:val="20"/>
          <w:szCs w:val="20"/>
        </w:rPr>
        <w:t>Fundir og ráðstefnur</w:t>
      </w:r>
    </w:p>
    <w:p w:rsidR="005177F5" w:rsidRPr="00C84CC4" w:rsidRDefault="00E5507A" w:rsidP="005177F5">
      <w:pPr>
        <w:pStyle w:val="NormalWeb"/>
        <w:spacing w:before="0" w:beforeAutospacing="0" w:after="0" w:afterAutospacing="0" w:line="360" w:lineRule="auto"/>
        <w:rPr>
          <w:bCs/>
          <w:color w:val="000000"/>
          <w:sz w:val="20"/>
          <w:szCs w:val="20"/>
        </w:rPr>
      </w:pPr>
      <w:r w:rsidRPr="00C84CC4">
        <w:rPr>
          <w:rFonts w:eastAsia="Lucida Sans Unicode"/>
          <w:bCs/>
          <w:kern w:val="1"/>
          <w:sz w:val="20"/>
          <w:szCs w:val="20"/>
        </w:rPr>
        <w:t xml:space="preserve">Héraðsskjalavörður </w:t>
      </w:r>
      <w:r w:rsidR="005177F5" w:rsidRPr="00C84CC4">
        <w:rPr>
          <w:rFonts w:eastAsia="Lucida Sans Unicode"/>
          <w:bCs/>
          <w:kern w:val="1"/>
          <w:sz w:val="20"/>
          <w:szCs w:val="20"/>
        </w:rPr>
        <w:t>gat ekki farið á</w:t>
      </w:r>
      <w:r w:rsidRPr="00C84CC4">
        <w:rPr>
          <w:rFonts w:eastAsia="Lucida Sans Unicode"/>
          <w:bCs/>
          <w:kern w:val="1"/>
          <w:sz w:val="20"/>
          <w:szCs w:val="20"/>
        </w:rPr>
        <w:t xml:space="preserve"> fund héraðsskjalasafna og Þjóðskjalasafns Íslands</w:t>
      </w:r>
      <w:r w:rsidR="005177F5" w:rsidRPr="00C84CC4">
        <w:rPr>
          <w:rFonts w:eastAsia="Lucida Sans Unicode"/>
          <w:bCs/>
          <w:kern w:val="1"/>
          <w:sz w:val="20"/>
          <w:szCs w:val="20"/>
        </w:rPr>
        <w:t xml:space="preserve">, sem haldinn var </w:t>
      </w:r>
      <w:r w:rsidRPr="00C84CC4">
        <w:rPr>
          <w:rFonts w:eastAsia="Lucida Sans Unicode"/>
          <w:bCs/>
          <w:kern w:val="1"/>
          <w:sz w:val="20"/>
          <w:szCs w:val="20"/>
        </w:rPr>
        <w:t>í Reykjavík 28. apríl 2016 kl. 9-16:15</w:t>
      </w:r>
      <w:r w:rsidR="005177F5" w:rsidRPr="00C84CC4">
        <w:rPr>
          <w:rFonts w:eastAsia="Lucida Sans Unicode"/>
          <w:bCs/>
          <w:kern w:val="1"/>
          <w:sz w:val="20"/>
          <w:szCs w:val="20"/>
        </w:rPr>
        <w:t xml:space="preserve">. En tók þátt í </w:t>
      </w:r>
      <w:r w:rsidR="005177F5" w:rsidRPr="00C84CC4">
        <w:rPr>
          <w:bCs/>
          <w:color w:val="000000"/>
          <w:sz w:val="20"/>
          <w:szCs w:val="20"/>
        </w:rPr>
        <w:t xml:space="preserve">ráðstefnu Félags héraðsskjalavarða á Íslandi fyrir starfsmenn héraðsskjalasafna, sem haldin var í Mosfellsbæ </w:t>
      </w:r>
    </w:p>
    <w:p w:rsidR="005177F5" w:rsidRPr="00C84CC4" w:rsidRDefault="005177F5" w:rsidP="005177F5">
      <w:pPr>
        <w:pStyle w:val="NormalWeb"/>
        <w:spacing w:before="0" w:beforeAutospacing="0" w:after="0" w:afterAutospacing="0" w:line="360" w:lineRule="auto"/>
        <w:rPr>
          <w:bCs/>
          <w:color w:val="000000"/>
          <w:sz w:val="20"/>
          <w:szCs w:val="20"/>
        </w:rPr>
      </w:pPr>
      <w:r w:rsidRPr="00C84CC4">
        <w:rPr>
          <w:bCs/>
          <w:color w:val="000000"/>
          <w:sz w:val="20"/>
          <w:szCs w:val="20"/>
        </w:rPr>
        <w:t>6. – 7. október 2016. Fundarstaður var Listasalur Mosfellsbæjar.</w:t>
      </w:r>
    </w:p>
    <w:p w:rsidR="00011687" w:rsidRPr="00C84CC4" w:rsidRDefault="00011687" w:rsidP="00E5507A">
      <w:pPr>
        <w:spacing w:line="240" w:lineRule="auto"/>
        <w:textAlignment w:val="baseline"/>
        <w:rPr>
          <w:rFonts w:ascii="Times New Roman" w:hAnsi="Times New Roman" w:cs="Times New Roman"/>
          <w:b/>
          <w:sz w:val="20"/>
          <w:szCs w:val="20"/>
        </w:rPr>
      </w:pPr>
    </w:p>
    <w:p w:rsidR="00C84CC4" w:rsidRPr="00C84CC4" w:rsidRDefault="00921EC4" w:rsidP="00C84CC4">
      <w:pPr>
        <w:widowControl w:val="0"/>
        <w:suppressAutoHyphens/>
        <w:spacing w:line="240" w:lineRule="auto"/>
        <w:rPr>
          <w:rFonts w:ascii="Times New Roman" w:eastAsia="Lucida Sans Unicode" w:hAnsi="Times New Roman" w:cs="Times New Roman"/>
          <w:b/>
          <w:kern w:val="1"/>
          <w:sz w:val="20"/>
          <w:szCs w:val="20"/>
        </w:rPr>
      </w:pPr>
      <w:r>
        <w:rPr>
          <w:rFonts w:ascii="Times New Roman" w:eastAsia="Lucida Sans Unicode" w:hAnsi="Times New Roman" w:cs="Times New Roman"/>
          <w:b/>
          <w:kern w:val="1"/>
          <w:sz w:val="20"/>
          <w:szCs w:val="20"/>
        </w:rPr>
        <w:t>Skjöl</w:t>
      </w:r>
      <w:r w:rsidR="00C84CC4" w:rsidRPr="00C84CC4">
        <w:rPr>
          <w:rFonts w:ascii="Times New Roman" w:eastAsia="Lucida Sans Unicode" w:hAnsi="Times New Roman" w:cs="Times New Roman"/>
          <w:b/>
          <w:kern w:val="1"/>
          <w:sz w:val="20"/>
          <w:szCs w:val="20"/>
        </w:rPr>
        <w:t xml:space="preserve"> afhent Héraðsskjalasafni Austur Húnavatnssýslu árið 2016.</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Sigríður Ragnarsdóttir, Forsæludal</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Gunnar Sigurðsson, Blönduósi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Sigurður Hjálmarsson, Blönduósi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Erlendur Kolbeinsson, Blönduósi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Ragnheiður Þorsteinsdóttir, Blönduósi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Stefán Berndsen, Njálsstöðum</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Jónína Guðmundsdóttir, Akranesi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Magnús Sigurðsson, Flögu</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Héraðsbókasafn Austur Húnvetninga</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Vilhjálmur Stefánsson, Blönduósi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Jón Bjarnason, Ási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Björg Bjarnadóttir, Ömmuhúsi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Brynleifur H. Steingrímsson, Kópavogi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Hjördís Líndal, Reykjavík</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Rósa Sigursteinsdóttir, Reykjavík</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Brynja H. Axelsdóttir, Skagaströnd</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Guðmundur Garðar Arthursson, Reykjavík</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Ingi Heiðmar Jónsson, Selfossi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Brynja Barðadóttir, Blönduósi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Sveinfríður Sigurpálsdóttir, Blönduósi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Ari Einarsson, Blönduósi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Lögmenn Suðurlandi, Reykjavík</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Lárus Ægir Guðmundsson, Skagaströnd</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Aðalbjörg Valdimarsdóttir, Bakkakoti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Björn Magnússon, Hólabaki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Guðmundur S. Jóhannsson, Sauðárkróki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Kolbrún Zophoníasdóttir, Blönduósi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Vignir Einarsson, Blönduósi</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Óskar Ingi Húnfjörð, Reykjanesbæ</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Sigrún Inga Albertsdóttir Clariot</w:t>
      </w:r>
    </w:p>
    <w:p w:rsidR="00C84CC4" w:rsidRPr="00C84CC4" w:rsidRDefault="00C84CC4" w:rsidP="00921EC4">
      <w:pPr>
        <w:widowControl w:val="0"/>
        <w:suppressAutoHyphens/>
        <w:spacing w:after="0" w:line="276"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Sigríður E. Jóhannesdóttir, Blönduósi</w:t>
      </w:r>
    </w:p>
    <w:p w:rsidR="00011687" w:rsidRPr="00C84CC4" w:rsidRDefault="00011687" w:rsidP="00E5507A">
      <w:pPr>
        <w:spacing w:line="240" w:lineRule="auto"/>
        <w:textAlignment w:val="baseline"/>
        <w:rPr>
          <w:rFonts w:ascii="Times New Roman" w:hAnsi="Times New Roman" w:cs="Times New Roman"/>
          <w:b/>
          <w:sz w:val="20"/>
          <w:szCs w:val="20"/>
        </w:rPr>
      </w:pPr>
    </w:p>
    <w:p w:rsidR="00011687" w:rsidRPr="00C84CC4" w:rsidRDefault="00011687" w:rsidP="00E5507A">
      <w:pPr>
        <w:spacing w:line="240" w:lineRule="auto"/>
        <w:textAlignment w:val="baseline"/>
        <w:rPr>
          <w:rFonts w:ascii="Times New Roman" w:hAnsi="Times New Roman" w:cs="Times New Roman"/>
          <w:b/>
          <w:sz w:val="20"/>
          <w:szCs w:val="20"/>
        </w:rPr>
      </w:pPr>
    </w:p>
    <w:p w:rsidR="00011687" w:rsidRPr="00C84CC4" w:rsidRDefault="00011687" w:rsidP="00E5507A">
      <w:pPr>
        <w:spacing w:line="240" w:lineRule="auto"/>
        <w:textAlignment w:val="baseline"/>
        <w:rPr>
          <w:rFonts w:ascii="Times New Roman" w:hAnsi="Times New Roman" w:cs="Times New Roman"/>
          <w:b/>
          <w:sz w:val="20"/>
          <w:szCs w:val="20"/>
        </w:rPr>
      </w:pPr>
    </w:p>
    <w:p w:rsidR="00011687" w:rsidRPr="00C84CC4" w:rsidRDefault="00011687" w:rsidP="00E5507A">
      <w:pPr>
        <w:spacing w:line="240" w:lineRule="auto"/>
        <w:textAlignment w:val="baseline"/>
        <w:rPr>
          <w:rFonts w:ascii="Times New Roman" w:hAnsi="Times New Roman" w:cs="Times New Roman"/>
          <w:b/>
          <w:sz w:val="20"/>
          <w:szCs w:val="20"/>
        </w:rPr>
      </w:pPr>
    </w:p>
    <w:p w:rsidR="00011687" w:rsidRPr="00C84CC4" w:rsidRDefault="00011687" w:rsidP="00E5507A">
      <w:pPr>
        <w:spacing w:line="240" w:lineRule="auto"/>
        <w:textAlignment w:val="baseline"/>
        <w:rPr>
          <w:rFonts w:ascii="Times New Roman" w:hAnsi="Times New Roman" w:cs="Times New Roman"/>
          <w:b/>
          <w:sz w:val="20"/>
          <w:szCs w:val="20"/>
        </w:rPr>
      </w:pPr>
    </w:p>
    <w:p w:rsidR="006521D9" w:rsidRPr="00C84CC4" w:rsidRDefault="005177F5" w:rsidP="00E5507A">
      <w:pPr>
        <w:spacing w:line="240" w:lineRule="auto"/>
        <w:textAlignment w:val="baseline"/>
        <w:rPr>
          <w:rFonts w:ascii="Times New Roman" w:hAnsi="Times New Roman" w:cs="Times New Roman"/>
          <w:b/>
          <w:sz w:val="20"/>
          <w:szCs w:val="20"/>
        </w:rPr>
      </w:pPr>
      <w:bookmarkStart w:id="1" w:name="_Hlk495479963"/>
      <w:r w:rsidRPr="00C84CC4">
        <w:rPr>
          <w:rFonts w:ascii="Times New Roman" w:hAnsi="Times New Roman" w:cs="Times New Roman"/>
          <w:b/>
          <w:sz w:val="20"/>
          <w:szCs w:val="20"/>
        </w:rPr>
        <w:lastRenderedPageBreak/>
        <w:t>Rekstraryfirlit Héraðsskjalasafns Austur Húnavatnssýslu</w:t>
      </w:r>
      <w:r w:rsidR="00011687" w:rsidRPr="00C84CC4">
        <w:rPr>
          <w:rFonts w:ascii="Times New Roman" w:hAnsi="Times New Roman" w:cs="Times New Roman"/>
          <w:b/>
          <w:sz w:val="20"/>
          <w:szCs w:val="20"/>
        </w:rPr>
        <w:t xml:space="preserve"> 2016</w:t>
      </w:r>
    </w:p>
    <w:p w:rsidR="009C1413" w:rsidRPr="00C84CC4" w:rsidRDefault="009C1413" w:rsidP="00011687">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Héraðsskjalasafnið heyrir undir Byggðasamlag atv/menningarmála þannig að einu tekj</w:t>
      </w:r>
      <w:r w:rsidR="00066B1D">
        <w:rPr>
          <w:rFonts w:ascii="Times New Roman" w:hAnsi="Times New Roman" w:cs="Times New Roman"/>
          <w:sz w:val="20"/>
          <w:szCs w:val="20"/>
        </w:rPr>
        <w:t xml:space="preserve">urnar eru framlag ríkisins, annað </w:t>
      </w:r>
      <w:r w:rsidRPr="00C84CC4">
        <w:rPr>
          <w:rFonts w:ascii="Times New Roman" w:hAnsi="Times New Roman" w:cs="Times New Roman"/>
          <w:sz w:val="20"/>
          <w:szCs w:val="20"/>
        </w:rPr>
        <w:t>er rekstrarkostnaður.</w:t>
      </w:r>
    </w:p>
    <w:p w:rsidR="009C1413" w:rsidRPr="00C84CC4" w:rsidRDefault="009C1413" w:rsidP="00011687">
      <w:pPr>
        <w:spacing w:after="0" w:line="360" w:lineRule="auto"/>
        <w:rPr>
          <w:rFonts w:ascii="Times New Roman" w:hAnsi="Times New Roman" w:cs="Times New Roman"/>
          <w:sz w:val="20"/>
          <w:szCs w:val="20"/>
        </w:rPr>
      </w:pPr>
    </w:p>
    <w:p w:rsidR="00011687" w:rsidRPr="00C84CC4" w:rsidRDefault="009C1413" w:rsidP="00011687">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Tekjur – framlag ríkisins</w:t>
      </w:r>
      <w:r w:rsidR="00F219F1" w:rsidRPr="00C84CC4">
        <w:rPr>
          <w:rFonts w:ascii="Times New Roman" w:hAnsi="Times New Roman" w:cs="Times New Roman"/>
          <w:sz w:val="20"/>
          <w:szCs w:val="20"/>
        </w:rPr>
        <w:tab/>
      </w:r>
      <w:r w:rsidR="00F219F1" w:rsidRPr="00C84CC4">
        <w:rPr>
          <w:rFonts w:ascii="Times New Roman" w:hAnsi="Times New Roman" w:cs="Times New Roman"/>
          <w:sz w:val="20"/>
          <w:szCs w:val="20"/>
        </w:rPr>
        <w:tab/>
      </w:r>
      <w:r w:rsidRPr="00C84CC4">
        <w:rPr>
          <w:rFonts w:ascii="Times New Roman" w:hAnsi="Times New Roman" w:cs="Times New Roman"/>
          <w:sz w:val="20"/>
          <w:szCs w:val="20"/>
        </w:rPr>
        <w:t xml:space="preserve">   352.500cr</w:t>
      </w:r>
    </w:p>
    <w:p w:rsidR="00011687" w:rsidRPr="00C84CC4" w:rsidRDefault="00011687" w:rsidP="00011687">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Laun og launatengd gjöld</w:t>
      </w:r>
      <w:r w:rsidR="00E7553E" w:rsidRPr="00C84CC4">
        <w:rPr>
          <w:rFonts w:ascii="Times New Roman" w:hAnsi="Times New Roman" w:cs="Times New Roman"/>
          <w:sz w:val="20"/>
          <w:szCs w:val="20"/>
        </w:rPr>
        <w:tab/>
      </w:r>
      <w:r w:rsidR="00E7553E" w:rsidRPr="00C84CC4">
        <w:rPr>
          <w:rFonts w:ascii="Times New Roman" w:hAnsi="Times New Roman" w:cs="Times New Roman"/>
          <w:sz w:val="20"/>
          <w:szCs w:val="20"/>
        </w:rPr>
        <w:tab/>
      </w:r>
      <w:r w:rsidR="009C1413" w:rsidRPr="00C84CC4">
        <w:rPr>
          <w:rFonts w:ascii="Times New Roman" w:hAnsi="Times New Roman" w:cs="Times New Roman"/>
          <w:sz w:val="20"/>
          <w:szCs w:val="20"/>
        </w:rPr>
        <w:t xml:space="preserve"> </w:t>
      </w:r>
      <w:r w:rsidR="00E7553E" w:rsidRPr="00C84CC4">
        <w:rPr>
          <w:rFonts w:ascii="Times New Roman" w:hAnsi="Times New Roman" w:cs="Times New Roman"/>
          <w:sz w:val="20"/>
          <w:szCs w:val="20"/>
        </w:rPr>
        <w:t>3.588.882</w:t>
      </w:r>
      <w:r w:rsidR="009C1413" w:rsidRPr="00C84CC4">
        <w:rPr>
          <w:rFonts w:ascii="Times New Roman" w:hAnsi="Times New Roman" w:cs="Times New Roman"/>
          <w:sz w:val="20"/>
          <w:szCs w:val="20"/>
        </w:rPr>
        <w:t>.-</w:t>
      </w:r>
    </w:p>
    <w:p w:rsidR="00011687" w:rsidRPr="00C84CC4" w:rsidRDefault="009C1413" w:rsidP="00011687">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 xml:space="preserve">Rekstrarkostnaður </w:t>
      </w:r>
      <w:r w:rsidR="00E7553E" w:rsidRPr="00C84CC4">
        <w:rPr>
          <w:rFonts w:ascii="Times New Roman" w:hAnsi="Times New Roman" w:cs="Times New Roman"/>
          <w:sz w:val="20"/>
          <w:szCs w:val="20"/>
        </w:rPr>
        <w:t>húsnæði</w:t>
      </w:r>
      <w:r w:rsidRPr="00C84CC4">
        <w:rPr>
          <w:rFonts w:ascii="Times New Roman" w:hAnsi="Times New Roman" w:cs="Times New Roman"/>
          <w:sz w:val="20"/>
          <w:szCs w:val="20"/>
        </w:rPr>
        <w:t xml:space="preserve">s </w:t>
      </w:r>
      <w:r w:rsidR="00E7553E" w:rsidRPr="00C84CC4">
        <w:rPr>
          <w:rFonts w:ascii="Times New Roman" w:hAnsi="Times New Roman" w:cs="Times New Roman"/>
          <w:sz w:val="20"/>
          <w:szCs w:val="20"/>
        </w:rPr>
        <w:tab/>
      </w:r>
      <w:r w:rsidRPr="00C84CC4">
        <w:rPr>
          <w:rFonts w:ascii="Times New Roman" w:hAnsi="Times New Roman" w:cs="Times New Roman"/>
          <w:sz w:val="20"/>
          <w:szCs w:val="20"/>
        </w:rPr>
        <w:t xml:space="preserve"> </w:t>
      </w:r>
      <w:r w:rsidR="00E7553E" w:rsidRPr="00C84CC4">
        <w:rPr>
          <w:rFonts w:ascii="Times New Roman" w:hAnsi="Times New Roman" w:cs="Times New Roman"/>
          <w:sz w:val="20"/>
          <w:szCs w:val="20"/>
        </w:rPr>
        <w:t>4.4</w:t>
      </w:r>
      <w:r w:rsidRPr="00C84CC4">
        <w:rPr>
          <w:rFonts w:ascii="Times New Roman" w:hAnsi="Times New Roman" w:cs="Times New Roman"/>
          <w:sz w:val="20"/>
          <w:szCs w:val="20"/>
        </w:rPr>
        <w:t>35</w:t>
      </w:r>
      <w:r w:rsidR="00E7553E" w:rsidRPr="00C84CC4">
        <w:rPr>
          <w:rFonts w:ascii="Times New Roman" w:hAnsi="Times New Roman" w:cs="Times New Roman"/>
          <w:sz w:val="20"/>
          <w:szCs w:val="20"/>
        </w:rPr>
        <w:t>.</w:t>
      </w:r>
      <w:r w:rsidRPr="00C84CC4">
        <w:rPr>
          <w:rFonts w:ascii="Times New Roman" w:hAnsi="Times New Roman" w:cs="Times New Roman"/>
          <w:sz w:val="20"/>
          <w:szCs w:val="20"/>
        </w:rPr>
        <w:t>761.-</w:t>
      </w:r>
      <w:r w:rsidR="00E7553E" w:rsidRPr="00C84CC4">
        <w:rPr>
          <w:rFonts w:ascii="Times New Roman" w:hAnsi="Times New Roman" w:cs="Times New Roman"/>
          <w:sz w:val="20"/>
          <w:szCs w:val="20"/>
        </w:rPr>
        <w:tab/>
      </w:r>
      <w:r w:rsidR="00E7553E" w:rsidRPr="00C84CC4">
        <w:rPr>
          <w:rFonts w:ascii="Times New Roman" w:hAnsi="Times New Roman" w:cs="Times New Roman"/>
          <w:sz w:val="20"/>
          <w:szCs w:val="20"/>
        </w:rPr>
        <w:tab/>
      </w:r>
      <w:r w:rsidR="00E7553E" w:rsidRPr="00C84CC4">
        <w:rPr>
          <w:rFonts w:ascii="Times New Roman" w:hAnsi="Times New Roman" w:cs="Times New Roman"/>
          <w:sz w:val="20"/>
          <w:szCs w:val="20"/>
        </w:rPr>
        <w:tab/>
      </w:r>
    </w:p>
    <w:p w:rsidR="00011687" w:rsidRPr="00C84CC4" w:rsidRDefault="00E7553E" w:rsidP="00011687">
      <w:pPr>
        <w:spacing w:after="0" w:line="360" w:lineRule="auto"/>
        <w:rPr>
          <w:rFonts w:ascii="Times New Roman" w:hAnsi="Times New Roman" w:cs="Times New Roman"/>
          <w:sz w:val="20"/>
          <w:szCs w:val="20"/>
          <w:u w:val="single"/>
        </w:rPr>
      </w:pPr>
      <w:r w:rsidRPr="00C84CC4">
        <w:rPr>
          <w:rFonts w:ascii="Times New Roman" w:hAnsi="Times New Roman" w:cs="Times New Roman"/>
          <w:sz w:val="20"/>
          <w:szCs w:val="20"/>
          <w:u w:val="single"/>
        </w:rPr>
        <w:t>Annar rekstrarkostnaður</w:t>
      </w:r>
      <w:r w:rsidRPr="00C84CC4">
        <w:rPr>
          <w:rFonts w:ascii="Times New Roman" w:hAnsi="Times New Roman" w:cs="Times New Roman"/>
          <w:sz w:val="20"/>
          <w:szCs w:val="20"/>
          <w:u w:val="single"/>
        </w:rPr>
        <w:tab/>
      </w:r>
      <w:r w:rsidRPr="00C84CC4">
        <w:rPr>
          <w:rFonts w:ascii="Times New Roman" w:hAnsi="Times New Roman" w:cs="Times New Roman"/>
          <w:sz w:val="20"/>
          <w:szCs w:val="20"/>
          <w:u w:val="single"/>
        </w:rPr>
        <w:tab/>
      </w:r>
      <w:r w:rsidR="009C1413" w:rsidRPr="00C84CC4">
        <w:rPr>
          <w:rFonts w:ascii="Times New Roman" w:hAnsi="Times New Roman" w:cs="Times New Roman"/>
          <w:sz w:val="20"/>
          <w:szCs w:val="20"/>
          <w:u w:val="single"/>
        </w:rPr>
        <w:t xml:space="preserve"> </w:t>
      </w:r>
      <w:r w:rsidRPr="00C84CC4">
        <w:rPr>
          <w:rFonts w:ascii="Times New Roman" w:hAnsi="Times New Roman" w:cs="Times New Roman"/>
          <w:sz w:val="20"/>
          <w:szCs w:val="20"/>
          <w:u w:val="single"/>
        </w:rPr>
        <w:t>1.</w:t>
      </w:r>
      <w:r w:rsidR="009C1413" w:rsidRPr="00C84CC4">
        <w:rPr>
          <w:rFonts w:ascii="Times New Roman" w:hAnsi="Times New Roman" w:cs="Times New Roman"/>
          <w:sz w:val="20"/>
          <w:szCs w:val="20"/>
          <w:u w:val="single"/>
        </w:rPr>
        <w:t>4</w:t>
      </w:r>
      <w:r w:rsidRPr="00C84CC4">
        <w:rPr>
          <w:rFonts w:ascii="Times New Roman" w:hAnsi="Times New Roman" w:cs="Times New Roman"/>
          <w:sz w:val="20"/>
          <w:szCs w:val="20"/>
          <w:u w:val="single"/>
        </w:rPr>
        <w:t>3</w:t>
      </w:r>
      <w:r w:rsidR="009C1413" w:rsidRPr="00C84CC4">
        <w:rPr>
          <w:rFonts w:ascii="Times New Roman" w:hAnsi="Times New Roman" w:cs="Times New Roman"/>
          <w:sz w:val="20"/>
          <w:szCs w:val="20"/>
          <w:u w:val="single"/>
        </w:rPr>
        <w:t>6</w:t>
      </w:r>
      <w:r w:rsidRPr="00C84CC4">
        <w:rPr>
          <w:rFonts w:ascii="Times New Roman" w:hAnsi="Times New Roman" w:cs="Times New Roman"/>
          <w:sz w:val="20"/>
          <w:szCs w:val="20"/>
          <w:u w:val="single"/>
        </w:rPr>
        <w:t>.</w:t>
      </w:r>
      <w:r w:rsidR="009C1413" w:rsidRPr="00C84CC4">
        <w:rPr>
          <w:rFonts w:ascii="Times New Roman" w:hAnsi="Times New Roman" w:cs="Times New Roman"/>
          <w:sz w:val="20"/>
          <w:szCs w:val="20"/>
          <w:u w:val="single"/>
        </w:rPr>
        <w:t>420.-</w:t>
      </w:r>
    </w:p>
    <w:p w:rsidR="00011687" w:rsidRPr="00C84CC4" w:rsidRDefault="00011687" w:rsidP="00011687">
      <w:pPr>
        <w:spacing w:after="0" w:line="360" w:lineRule="auto"/>
        <w:rPr>
          <w:rFonts w:ascii="Times New Roman" w:hAnsi="Times New Roman" w:cs="Times New Roman"/>
          <w:b/>
          <w:sz w:val="20"/>
          <w:szCs w:val="20"/>
        </w:rPr>
      </w:pPr>
      <w:r w:rsidRPr="00C84CC4">
        <w:rPr>
          <w:rFonts w:ascii="Times New Roman" w:hAnsi="Times New Roman" w:cs="Times New Roman"/>
          <w:b/>
          <w:sz w:val="20"/>
          <w:szCs w:val="20"/>
        </w:rPr>
        <w:t>Samtals:</w:t>
      </w:r>
      <w:r w:rsidR="00E7553E" w:rsidRPr="00C84CC4">
        <w:rPr>
          <w:rFonts w:ascii="Times New Roman" w:hAnsi="Times New Roman" w:cs="Times New Roman"/>
          <w:b/>
          <w:sz w:val="20"/>
          <w:szCs w:val="20"/>
        </w:rPr>
        <w:tab/>
      </w:r>
      <w:r w:rsidR="00E7553E" w:rsidRPr="00C84CC4">
        <w:rPr>
          <w:rFonts w:ascii="Times New Roman" w:hAnsi="Times New Roman" w:cs="Times New Roman"/>
          <w:b/>
          <w:sz w:val="20"/>
          <w:szCs w:val="20"/>
        </w:rPr>
        <w:tab/>
      </w:r>
      <w:r w:rsidR="00E7553E" w:rsidRPr="00C84CC4">
        <w:rPr>
          <w:rFonts w:ascii="Times New Roman" w:hAnsi="Times New Roman" w:cs="Times New Roman"/>
          <w:b/>
          <w:sz w:val="20"/>
          <w:szCs w:val="20"/>
        </w:rPr>
        <w:tab/>
      </w:r>
      <w:r w:rsidR="009C1413" w:rsidRPr="00C84CC4">
        <w:rPr>
          <w:rFonts w:ascii="Times New Roman" w:hAnsi="Times New Roman" w:cs="Times New Roman"/>
          <w:b/>
          <w:sz w:val="20"/>
          <w:szCs w:val="20"/>
        </w:rPr>
        <w:t xml:space="preserve"> </w:t>
      </w:r>
      <w:r w:rsidR="00E7553E" w:rsidRPr="00C84CC4">
        <w:rPr>
          <w:rFonts w:ascii="Times New Roman" w:hAnsi="Times New Roman" w:cs="Times New Roman"/>
          <w:b/>
          <w:sz w:val="20"/>
          <w:szCs w:val="20"/>
        </w:rPr>
        <w:t>9.108.563</w:t>
      </w:r>
      <w:r w:rsidR="009C1413" w:rsidRPr="00C84CC4">
        <w:rPr>
          <w:rFonts w:ascii="Times New Roman" w:hAnsi="Times New Roman" w:cs="Times New Roman"/>
          <w:b/>
          <w:sz w:val="20"/>
          <w:szCs w:val="20"/>
        </w:rPr>
        <w:t>.-</w:t>
      </w:r>
    </w:p>
    <w:bookmarkEnd w:id="1"/>
    <w:p w:rsidR="005223A1" w:rsidRPr="00C84CC4" w:rsidRDefault="001651D7" w:rsidP="006521D9">
      <w:pPr>
        <w:rPr>
          <w:rFonts w:ascii="Times New Roman" w:hAnsi="Times New Roman" w:cs="Times New Roman"/>
          <w:sz w:val="20"/>
          <w:szCs w:val="20"/>
        </w:rPr>
      </w:pPr>
      <w:r w:rsidRPr="00C84CC4">
        <w:rPr>
          <w:rFonts w:ascii="Times New Roman" w:hAnsi="Times New Roman" w:cs="Times New Roman"/>
          <w:sz w:val="20"/>
          <w:szCs w:val="20"/>
        </w:rPr>
        <w:t xml:space="preserve">                                                                                                                                  </w:t>
      </w:r>
    </w:p>
    <w:sectPr w:rsidR="005223A1" w:rsidRPr="00C84CC4" w:rsidSect="001651D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121F0"/>
    <w:multiLevelType w:val="hybridMultilevel"/>
    <w:tmpl w:val="2E946B3C"/>
    <w:lvl w:ilvl="0" w:tplc="040F000F">
      <w:start w:val="1"/>
      <w:numFmt w:val="decimal"/>
      <w:lvlText w:val="%1."/>
      <w:lvlJc w:val="left"/>
      <w:pPr>
        <w:ind w:left="785"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D7"/>
    <w:rsid w:val="00011687"/>
    <w:rsid w:val="00063C44"/>
    <w:rsid w:val="00066B1D"/>
    <w:rsid w:val="000E12AD"/>
    <w:rsid w:val="001651D7"/>
    <w:rsid w:val="001653FA"/>
    <w:rsid w:val="001A03EE"/>
    <w:rsid w:val="001C4342"/>
    <w:rsid w:val="003A3302"/>
    <w:rsid w:val="00407397"/>
    <w:rsid w:val="00480FE6"/>
    <w:rsid w:val="00481E97"/>
    <w:rsid w:val="005177F5"/>
    <w:rsid w:val="006521D9"/>
    <w:rsid w:val="006921C9"/>
    <w:rsid w:val="007568A8"/>
    <w:rsid w:val="007971CA"/>
    <w:rsid w:val="00827A0C"/>
    <w:rsid w:val="008973CC"/>
    <w:rsid w:val="00917339"/>
    <w:rsid w:val="00921EC4"/>
    <w:rsid w:val="00931BF4"/>
    <w:rsid w:val="00934DE4"/>
    <w:rsid w:val="009B173A"/>
    <w:rsid w:val="009C1413"/>
    <w:rsid w:val="00AA6E18"/>
    <w:rsid w:val="00AC2C08"/>
    <w:rsid w:val="00AD7D21"/>
    <w:rsid w:val="00B468B8"/>
    <w:rsid w:val="00C84CC4"/>
    <w:rsid w:val="00D442E4"/>
    <w:rsid w:val="00E212DA"/>
    <w:rsid w:val="00E43EBB"/>
    <w:rsid w:val="00E5507A"/>
    <w:rsid w:val="00E7553E"/>
    <w:rsid w:val="00EF4237"/>
    <w:rsid w:val="00F219F1"/>
    <w:rsid w:val="00FE2BE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FFC7B-2D42-4B9A-B6E0-F7498966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77F5"/>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styleId="ListParagraph">
    <w:name w:val="List Paragraph"/>
    <w:basedOn w:val="Normal"/>
    <w:qFormat/>
    <w:rsid w:val="000E12A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9</cp:revision>
  <dcterms:created xsi:type="dcterms:W3CDTF">2017-05-09T14:58:00Z</dcterms:created>
  <dcterms:modified xsi:type="dcterms:W3CDTF">2017-10-25T10:37:00Z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